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434" w:rsidRPr="00AB18D7" w:rsidRDefault="00EA3B60">
      <w:pPr>
        <w:rPr>
          <w:rFonts w:ascii="Arial Narrow" w:hAnsi="Arial Narrow"/>
          <w:color w:val="002060"/>
        </w:rPr>
      </w:pPr>
      <w:r>
        <w:rPr>
          <w:rFonts w:ascii="Arial Narrow" w:hAnsi="Arial Narrow"/>
          <w:b/>
          <w:bCs/>
          <w:iCs/>
          <w:noProof/>
          <w:color w:val="7F7F7F" w:themeColor="text1" w:themeTint="80"/>
        </w:rPr>
        <w:drawing>
          <wp:anchor distT="0" distB="0" distL="114300" distR="114300" simplePos="0" relativeHeight="251697152" behindDoc="1" locked="0" layoutInCell="1" allowOverlap="1" wp14:anchorId="0E5769D4" wp14:editId="4A83AC54">
            <wp:simplePos x="0" y="0"/>
            <wp:positionH relativeFrom="column">
              <wp:posOffset>-542364</wp:posOffset>
            </wp:positionH>
            <wp:positionV relativeFrom="paragraph">
              <wp:posOffset>-475944</wp:posOffset>
            </wp:positionV>
            <wp:extent cx="7575441" cy="1202788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ариант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441" cy="120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8D7" w:rsidRPr="00786437">
        <w:rPr>
          <w:rFonts w:ascii="Arial Narrow" w:hAnsi="Arial Narrow"/>
          <w:b/>
          <w:bCs/>
          <w:iCs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76E2D7" wp14:editId="43E92128">
                <wp:simplePos x="0" y="0"/>
                <wp:positionH relativeFrom="column">
                  <wp:posOffset>3178810</wp:posOffset>
                </wp:positionH>
                <wp:positionV relativeFrom="paragraph">
                  <wp:posOffset>172829</wp:posOffset>
                </wp:positionV>
                <wp:extent cx="4050665" cy="667385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48B" w:rsidRPr="00AB18D7" w:rsidRDefault="00CA348B" w:rsidP="00CA348B">
                            <w:pPr>
                              <w:tabs>
                                <w:tab w:val="left" w:pos="10348"/>
                              </w:tabs>
                              <w:spacing w:after="0" w:line="240" w:lineRule="auto"/>
                              <w:ind w:right="-1"/>
                              <w:rPr>
                                <w:rFonts w:ascii="Arial Narrow" w:hAnsi="Arial Narrow"/>
                                <w:b/>
                                <w:bCs/>
                                <w:iCs/>
                                <w:color w:val="595959" w:themeColor="text1" w:themeTint="A6"/>
                              </w:rPr>
                            </w:pPr>
                            <w:r w:rsidRPr="00AB18D7">
                              <w:rPr>
                                <w:rFonts w:ascii="Arial Narrow" w:hAnsi="Arial Narrow"/>
                                <w:b/>
                                <w:bCs/>
                                <w:iCs/>
                                <w:color w:val="595959" w:themeColor="text1" w:themeTint="A6"/>
                              </w:rPr>
                              <w:t>5 декабря 2017</w:t>
                            </w:r>
                          </w:p>
                          <w:p w:rsidR="00CA348B" w:rsidRPr="00AB18D7" w:rsidRDefault="00CA348B" w:rsidP="00CA348B">
                            <w:pPr>
                              <w:tabs>
                                <w:tab w:val="left" w:pos="10348"/>
                              </w:tabs>
                              <w:spacing w:after="0" w:line="240" w:lineRule="auto"/>
                              <w:ind w:right="-1"/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</w:pPr>
                            <w:r w:rsidRPr="00AB18D7"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  <w:t>Международный конгрессно-выставочный центр «Экспофорум»</w:t>
                            </w:r>
                          </w:p>
                          <w:p w:rsidR="00CA348B" w:rsidRPr="00AB18D7" w:rsidRDefault="00CA348B" w:rsidP="00CA348B">
                            <w:pPr>
                              <w:tabs>
                                <w:tab w:val="left" w:pos="10348"/>
                              </w:tabs>
                              <w:spacing w:after="0" w:line="240" w:lineRule="auto"/>
                              <w:ind w:right="-1"/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</w:pPr>
                            <w:r w:rsidRPr="00AB18D7">
                              <w:rPr>
                                <w:rFonts w:ascii="Arial Narrow" w:hAnsi="Arial Narrow"/>
                                <w:bCs/>
                                <w:iCs/>
                                <w:color w:val="595959" w:themeColor="text1" w:themeTint="A6"/>
                              </w:rPr>
                              <w:t>Санкт-Петербург, Петербургское шоссе, 64, корп. 1</w:t>
                            </w:r>
                          </w:p>
                          <w:p w:rsidR="00CA348B" w:rsidRPr="00AB18D7" w:rsidRDefault="00CA348B" w:rsidP="00CA348B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0.3pt;margin-top:13.6pt;width:318.95pt;height:52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" filled="f" stroked="f">
                <v:textbox>
                  <w:txbxContent>
                    <w:p w:rsidR="00CA348B" w:rsidRPr="00AB18D7" w:rsidRDefault="00CA348B" w:rsidP="00CA348B">
                      <w:pPr>
                        <w:tabs>
                          <w:tab w:val="left" w:pos="10348"/>
                        </w:tabs>
                        <w:spacing w:after="0" w:line="240" w:lineRule="auto"/>
                        <w:ind w:right="-1"/>
                        <w:rPr>
                          <w:rFonts w:ascii="Arial Narrow" w:hAnsi="Arial Narrow"/>
                          <w:b/>
                          <w:bCs/>
                          <w:iCs/>
                          <w:color w:val="595959" w:themeColor="text1" w:themeTint="A6"/>
                        </w:rPr>
                      </w:pPr>
                      <w:r w:rsidRPr="00AB18D7">
                        <w:rPr>
                          <w:rFonts w:ascii="Arial Narrow" w:hAnsi="Arial Narrow"/>
                          <w:b/>
                          <w:bCs/>
                          <w:iCs/>
                          <w:color w:val="595959" w:themeColor="text1" w:themeTint="A6"/>
                        </w:rPr>
                        <w:t>5 декабря 2017</w:t>
                      </w:r>
                    </w:p>
                    <w:p w:rsidR="00CA348B" w:rsidRPr="00AB18D7" w:rsidRDefault="00CA348B" w:rsidP="00CA348B">
                      <w:pPr>
                        <w:tabs>
                          <w:tab w:val="left" w:pos="10348"/>
                        </w:tabs>
                        <w:spacing w:after="0" w:line="240" w:lineRule="auto"/>
                        <w:ind w:right="-1"/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</w:pPr>
                      <w:r w:rsidRPr="00AB18D7"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  <w:t>Международный конгрессно-выставочный центр «Экспофорум»</w:t>
                      </w:r>
                    </w:p>
                    <w:p w:rsidR="00CA348B" w:rsidRPr="00AB18D7" w:rsidRDefault="00CA348B" w:rsidP="00CA348B">
                      <w:pPr>
                        <w:tabs>
                          <w:tab w:val="left" w:pos="10348"/>
                        </w:tabs>
                        <w:spacing w:after="0" w:line="240" w:lineRule="auto"/>
                        <w:ind w:right="-1"/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</w:pPr>
                      <w:r w:rsidRPr="00AB18D7">
                        <w:rPr>
                          <w:rFonts w:ascii="Arial Narrow" w:hAnsi="Arial Narrow"/>
                          <w:bCs/>
                          <w:iCs/>
                          <w:color w:val="595959" w:themeColor="text1" w:themeTint="A6"/>
                        </w:rPr>
                        <w:t>Санкт-Петербург, Петербургское шоссе, 64, корп. 1</w:t>
                      </w:r>
                    </w:p>
                    <w:p w:rsidR="00CA348B" w:rsidRPr="00AB18D7" w:rsidRDefault="00CA348B" w:rsidP="00CA348B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7C51" w:rsidRPr="000843E2" w:rsidRDefault="00247C51" w:rsidP="00247C51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002060"/>
          <w:lang w:val="en-US"/>
        </w:rPr>
      </w:pPr>
    </w:p>
    <w:p w:rsidR="00247C51" w:rsidRPr="000843E2" w:rsidRDefault="00247C51" w:rsidP="00247C51">
      <w:p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Arial Narrow" w:hAnsi="Arial Narrow"/>
          <w:color w:val="002060"/>
          <w:lang w:val="en-US"/>
        </w:rPr>
      </w:pPr>
    </w:p>
    <w:p w:rsidR="00247C51" w:rsidRPr="000843E2" w:rsidRDefault="00247C51" w:rsidP="007C66E8">
      <w:pPr>
        <w:tabs>
          <w:tab w:val="left" w:pos="1418"/>
          <w:tab w:val="left" w:pos="10348"/>
        </w:tabs>
        <w:spacing w:after="0" w:line="240" w:lineRule="auto"/>
        <w:jc w:val="right"/>
        <w:rPr>
          <w:rFonts w:ascii="Arial Narrow" w:hAnsi="Arial Narrow"/>
          <w:color w:val="002060"/>
          <w:sz w:val="20"/>
          <w:szCs w:val="20"/>
          <w:lang w:val="en-US"/>
        </w:rPr>
      </w:pPr>
    </w:p>
    <w:p w:rsidR="000D6EA7" w:rsidRPr="00C15870" w:rsidRDefault="000D6EA7" w:rsidP="00AB18D7">
      <w:pPr>
        <w:tabs>
          <w:tab w:val="left" w:pos="1418"/>
          <w:tab w:val="left" w:pos="10348"/>
        </w:tabs>
        <w:spacing w:after="0" w:line="240" w:lineRule="auto"/>
        <w:jc w:val="center"/>
        <w:rPr>
          <w:rFonts w:ascii="Arial Narrow" w:hAnsi="Arial Narrow"/>
          <w:color w:val="262626" w:themeColor="text1" w:themeTint="D9"/>
          <w:sz w:val="28"/>
          <w:szCs w:val="24"/>
          <w:lang w:val="en-US"/>
        </w:rPr>
      </w:pPr>
    </w:p>
    <w:p w:rsidR="00153283" w:rsidRPr="00AB18D7" w:rsidRDefault="00AB18D7" w:rsidP="00AB18D7">
      <w:pPr>
        <w:tabs>
          <w:tab w:val="left" w:pos="1418"/>
          <w:tab w:val="left" w:pos="10348"/>
        </w:tabs>
        <w:spacing w:after="0" w:line="240" w:lineRule="auto"/>
        <w:jc w:val="center"/>
        <w:rPr>
          <w:rFonts w:ascii="Arial Narrow" w:hAnsi="Arial Narrow"/>
          <w:color w:val="262626" w:themeColor="text1" w:themeTint="D9"/>
          <w:sz w:val="32"/>
          <w:szCs w:val="24"/>
        </w:rPr>
      </w:pPr>
      <w:r>
        <w:rPr>
          <w:b/>
          <w:noProof/>
          <w:sz w:val="32"/>
        </w:rPr>
        <w:drawing>
          <wp:anchor distT="0" distB="0" distL="114300" distR="114300" simplePos="0" relativeHeight="251653120" behindDoc="0" locked="0" layoutInCell="1" allowOverlap="1" wp14:anchorId="1B147C9B" wp14:editId="7BFD07CB">
            <wp:simplePos x="0" y="0"/>
            <wp:positionH relativeFrom="column">
              <wp:posOffset>1097280</wp:posOffset>
            </wp:positionH>
            <wp:positionV relativeFrom="paragraph">
              <wp:posOffset>680389</wp:posOffset>
            </wp:positionV>
            <wp:extent cx="861695" cy="412115"/>
            <wp:effectExtent l="0" t="0" r="0" b="6985"/>
            <wp:wrapNone/>
            <wp:docPr id="1" name="Рисунок 1" descr="Gazp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azpr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41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8D7">
        <w:rPr>
          <w:rFonts w:ascii="Arial Narrow" w:hAnsi="Arial Narrow"/>
          <w:color w:val="262626" w:themeColor="text1" w:themeTint="D9"/>
          <w:sz w:val="32"/>
          <w:szCs w:val="24"/>
        </w:rPr>
        <w:t>Семинар-совещание по взаимодействию ПАО «Газпром» с поставщиками инновационной продукции из числа субъектов малого и среднего предпринимательства</w:t>
      </w:r>
    </w:p>
    <w:p w:rsidR="00AB18D7" w:rsidRDefault="00AB18D7" w:rsidP="000D6EA7">
      <w:pPr>
        <w:tabs>
          <w:tab w:val="left" w:pos="1418"/>
          <w:tab w:val="left" w:pos="10348"/>
        </w:tabs>
        <w:spacing w:after="0" w:line="240" w:lineRule="auto"/>
        <w:rPr>
          <w:rFonts w:ascii="Arial Narrow" w:hAnsi="Arial Narrow"/>
          <w:color w:val="404040" w:themeColor="text1" w:themeTint="BF"/>
          <w:sz w:val="28"/>
          <w:szCs w:val="24"/>
        </w:rPr>
      </w:pPr>
      <w:r>
        <w:rPr>
          <w:rFonts w:ascii="Arial Narrow" w:hAnsi="Arial Narrow"/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3520ED82" wp14:editId="4B446A52">
            <wp:simplePos x="0" y="0"/>
            <wp:positionH relativeFrom="column">
              <wp:posOffset>1833880</wp:posOffset>
            </wp:positionH>
            <wp:positionV relativeFrom="paragraph">
              <wp:posOffset>37796</wp:posOffset>
            </wp:positionV>
            <wp:extent cx="1863090" cy="54800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_b-02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A7" w:rsidRPr="00AB18D7" w:rsidRDefault="000D6EA7" w:rsidP="000D6EA7">
      <w:pPr>
        <w:tabs>
          <w:tab w:val="left" w:pos="1418"/>
          <w:tab w:val="left" w:pos="10348"/>
        </w:tabs>
        <w:spacing w:after="0" w:line="240" w:lineRule="auto"/>
        <w:rPr>
          <w:rFonts w:ascii="Arial Narrow" w:hAnsi="Arial Narrow"/>
          <w:color w:val="262626" w:themeColor="text1" w:themeTint="D9"/>
          <w:sz w:val="28"/>
          <w:szCs w:val="24"/>
        </w:rPr>
      </w:pPr>
      <w:r w:rsidRPr="00AB18D7">
        <w:rPr>
          <w:rFonts w:ascii="Arial Narrow" w:hAnsi="Arial Narrow"/>
          <w:color w:val="404040" w:themeColor="text1" w:themeTint="BF"/>
          <w:sz w:val="28"/>
          <w:szCs w:val="24"/>
        </w:rPr>
        <w:t>Организаторы</w:t>
      </w:r>
      <w:r w:rsidR="00AB18D7" w:rsidRPr="00AB18D7">
        <w:rPr>
          <w:rFonts w:ascii="Arial Narrow" w:hAnsi="Arial Narrow"/>
          <w:color w:val="404040" w:themeColor="text1" w:themeTint="BF"/>
          <w:sz w:val="28"/>
          <w:szCs w:val="24"/>
        </w:rPr>
        <w:t>:</w:t>
      </w:r>
      <w:r w:rsidRPr="00AB18D7">
        <w:rPr>
          <w:rFonts w:ascii="Arial Narrow" w:hAnsi="Arial Narrow"/>
          <w:color w:val="262626" w:themeColor="text1" w:themeTint="D9"/>
          <w:sz w:val="28"/>
          <w:szCs w:val="24"/>
        </w:rPr>
        <w:t xml:space="preserve"> </w:t>
      </w:r>
    </w:p>
    <w:p w:rsidR="000D6EA7" w:rsidRPr="00AB18D7" w:rsidRDefault="00AB18D7" w:rsidP="00AB18D7">
      <w:pPr>
        <w:spacing w:before="120" w:after="0"/>
        <w:rPr>
          <w:rFonts w:ascii="Arial Narrow" w:hAnsi="Arial Narrow"/>
          <w:color w:val="0070C0"/>
          <w:sz w:val="32"/>
          <w:szCs w:val="24"/>
        </w:rPr>
      </w:pPr>
      <w:r w:rsidRPr="00AB18D7">
        <w:rPr>
          <w:rFonts w:ascii="Arial Narrow" w:hAnsi="Arial Narrow" w:cs="Arial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F9A51" wp14:editId="5DBFD6B0">
                <wp:simplePos x="0" y="0"/>
                <wp:positionH relativeFrom="column">
                  <wp:posOffset>-540385</wp:posOffset>
                </wp:positionH>
                <wp:positionV relativeFrom="paragraph">
                  <wp:posOffset>33324</wp:posOffset>
                </wp:positionV>
                <wp:extent cx="197485" cy="90487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9048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/>
                            </a:gs>
                            <a:gs pos="29000">
                              <a:srgbClr val="00B0F0"/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-42.55pt;margin-top:2.6pt;width:15.55pt;height:7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" fillcolor="#002060" stroked="f" strokeweight="2pt">
                <v:fill color2="white [3212]" rotate="t" angle="90" colors="0 #002060;19005f #00b0f0;1 white" focus="100%" type="gradient">
                  <o:fill v:ext="view" type="gradientUnscaled"/>
                </v:fill>
              </v:rect>
            </w:pict>
          </mc:Fallback>
        </mc:AlternateContent>
      </w:r>
      <w:r w:rsidRPr="00AB18D7">
        <w:rPr>
          <w:rFonts w:ascii="Arial Narrow" w:hAnsi="Arial Narrow" w:cs="Arial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0FEFB6" wp14:editId="456C041D">
                <wp:simplePos x="0" y="0"/>
                <wp:positionH relativeFrom="column">
                  <wp:posOffset>-495935</wp:posOffset>
                </wp:positionH>
                <wp:positionV relativeFrom="paragraph">
                  <wp:posOffset>33986</wp:posOffset>
                </wp:positionV>
                <wp:extent cx="7439025" cy="35560"/>
                <wp:effectExtent l="0" t="0" r="9525" b="25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355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50000">
                              <a:srgbClr val="00B0F0"/>
                            </a:gs>
                            <a:gs pos="100000">
                              <a:schemeClr val="bg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39.05pt;margin-top:2.7pt;width:585.75pt;height:2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" fillcolor="#0070c0" stroked="f" strokeweight="2pt">
                <v:fill color2="white [3212]" rotate="t" focusposition=".5,.5" focussize="" colors="0 #0070c0;.5 #00b0f0;1 white" focus="100%" type="gradientRadial"/>
              </v:rect>
            </w:pict>
          </mc:Fallback>
        </mc:AlternateContent>
      </w:r>
      <w:r w:rsidR="001D6C83" w:rsidRPr="00AB18D7">
        <w:rPr>
          <w:rFonts w:ascii="Arial Narrow" w:hAnsi="Arial Narrow"/>
          <w:color w:val="0070C0"/>
          <w:sz w:val="28"/>
          <w:szCs w:val="24"/>
        </w:rPr>
        <w:t>Цели семинара-совещания:</w:t>
      </w:r>
    </w:p>
    <w:p w:rsidR="001D6C83" w:rsidRDefault="001D6C83" w:rsidP="001D6C83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консультация представителям малых и средних предприятий</w:t>
      </w:r>
      <w:r w:rsidR="002226C4">
        <w:rPr>
          <w:rFonts w:ascii="Arial Narrow" w:hAnsi="Arial Narrow"/>
          <w:sz w:val="24"/>
          <w:szCs w:val="26"/>
        </w:rPr>
        <w:t xml:space="preserve"> (МСП)</w:t>
      </w:r>
      <w:r w:rsidRPr="00874548">
        <w:rPr>
          <w:rFonts w:ascii="Arial Narrow" w:hAnsi="Arial Narrow"/>
          <w:sz w:val="24"/>
          <w:szCs w:val="26"/>
        </w:rPr>
        <w:t xml:space="preserve"> о механизма</w:t>
      </w:r>
      <w:r w:rsidR="00E9351B">
        <w:rPr>
          <w:rFonts w:ascii="Arial Narrow" w:hAnsi="Arial Narrow"/>
          <w:sz w:val="24"/>
          <w:szCs w:val="26"/>
        </w:rPr>
        <w:t>х</w:t>
      </w:r>
      <w:r w:rsidRPr="00874548">
        <w:rPr>
          <w:rFonts w:ascii="Arial Narrow" w:hAnsi="Arial Narrow"/>
          <w:sz w:val="24"/>
          <w:szCs w:val="26"/>
        </w:rPr>
        <w:t xml:space="preserve"> взаимодействия ПАО</w:t>
      </w:r>
      <w:r w:rsidR="00E9351B">
        <w:rPr>
          <w:rFonts w:ascii="Arial Narrow" w:hAnsi="Arial Narrow"/>
          <w:sz w:val="24"/>
          <w:szCs w:val="26"/>
        </w:rPr>
        <w:t> </w:t>
      </w:r>
      <w:r w:rsidRPr="00874548">
        <w:rPr>
          <w:rFonts w:ascii="Arial Narrow" w:hAnsi="Arial Narrow"/>
          <w:sz w:val="24"/>
          <w:szCs w:val="26"/>
        </w:rPr>
        <w:t>«Газпром» и субъектов МСП;</w:t>
      </w:r>
    </w:p>
    <w:p w:rsidR="002226C4" w:rsidRDefault="002226C4" w:rsidP="002226C4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обсуждение вопросов участия субъектов МСП - разработчиков инновационной продукции в закупках ПАО</w:t>
      </w:r>
      <w:r w:rsidR="00AB18D7">
        <w:rPr>
          <w:rFonts w:ascii="Arial Narrow" w:hAnsi="Arial Narrow"/>
          <w:sz w:val="24"/>
          <w:szCs w:val="26"/>
        </w:rPr>
        <w:t> </w:t>
      </w:r>
      <w:r w:rsidRPr="00874548">
        <w:rPr>
          <w:rFonts w:ascii="Arial Narrow" w:hAnsi="Arial Narrow"/>
          <w:sz w:val="24"/>
          <w:szCs w:val="26"/>
        </w:rPr>
        <w:t>«Газпром»;</w:t>
      </w:r>
    </w:p>
    <w:p w:rsidR="002226C4" w:rsidRPr="002226C4" w:rsidRDefault="002226C4" w:rsidP="002226C4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презентация интернет-портала Системы «одного окна»</w:t>
      </w:r>
      <w:r>
        <w:rPr>
          <w:rFonts w:ascii="Arial Narrow" w:hAnsi="Arial Narrow"/>
          <w:sz w:val="24"/>
          <w:szCs w:val="26"/>
        </w:rPr>
        <w:t xml:space="preserve"> ПАО «Газпром»</w:t>
      </w:r>
      <w:r w:rsidRPr="00874548">
        <w:rPr>
          <w:rFonts w:ascii="Arial Narrow" w:hAnsi="Arial Narrow"/>
          <w:sz w:val="24"/>
          <w:szCs w:val="26"/>
        </w:rPr>
        <w:t>;</w:t>
      </w:r>
    </w:p>
    <w:p w:rsidR="001D6C83" w:rsidRPr="00874548" w:rsidRDefault="001D6C83" w:rsidP="001D6C83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обсуждение механизмов государственной поддержки малых и средних предприятий;</w:t>
      </w:r>
    </w:p>
    <w:p w:rsidR="001D6C83" w:rsidRPr="00874548" w:rsidRDefault="001D6C83" w:rsidP="001D6C83">
      <w:pPr>
        <w:pStyle w:val="ac"/>
        <w:numPr>
          <w:ilvl w:val="0"/>
          <w:numId w:val="3"/>
        </w:numPr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обсуждение вопросов финансовой и организационной поддержки малых и средних  предприятий некоммерческими организациями и институтами развития</w:t>
      </w:r>
      <w:r w:rsidR="00E9351B">
        <w:rPr>
          <w:rFonts w:ascii="Arial Narrow" w:hAnsi="Arial Narrow"/>
          <w:sz w:val="24"/>
          <w:szCs w:val="26"/>
        </w:rPr>
        <w:t>;</w:t>
      </w:r>
    </w:p>
    <w:p w:rsidR="000D6EA7" w:rsidRPr="00874548" w:rsidRDefault="001D6C83" w:rsidP="00AB18D7">
      <w:pPr>
        <w:pStyle w:val="ac"/>
        <w:numPr>
          <w:ilvl w:val="0"/>
          <w:numId w:val="3"/>
        </w:numPr>
        <w:spacing w:after="0"/>
        <w:rPr>
          <w:rFonts w:ascii="Arial Narrow" w:hAnsi="Arial Narrow"/>
          <w:sz w:val="24"/>
          <w:szCs w:val="26"/>
        </w:rPr>
      </w:pPr>
      <w:r w:rsidRPr="00874548">
        <w:rPr>
          <w:rFonts w:ascii="Arial Narrow" w:hAnsi="Arial Narrow"/>
          <w:sz w:val="24"/>
          <w:szCs w:val="26"/>
        </w:rPr>
        <w:t>рассмотрение предложений субъектов малых и средних предприятий по внедрению инновационной продукции в ПАО «Газпром»</w:t>
      </w:r>
      <w:r w:rsidR="00E9351B">
        <w:rPr>
          <w:rFonts w:ascii="Arial Narrow" w:hAnsi="Arial Narrow"/>
          <w:sz w:val="24"/>
          <w:szCs w:val="26"/>
        </w:rPr>
        <w:t>.</w:t>
      </w:r>
    </w:p>
    <w:p w:rsidR="00874548" w:rsidRPr="00874548" w:rsidRDefault="00874548" w:rsidP="00EC0855">
      <w:pPr>
        <w:spacing w:after="0"/>
        <w:rPr>
          <w:rFonts w:ascii="Arial Narrow" w:hAnsi="Arial Narrow"/>
          <w:b/>
          <w:color w:val="262626" w:themeColor="text1" w:themeTint="D9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4"/>
        </w:rPr>
        <w:t>Участники:</w:t>
      </w:r>
      <w:r w:rsidRPr="00AB18D7">
        <w:rPr>
          <w:rFonts w:ascii="Arial Narrow" w:hAnsi="Arial Narrow"/>
          <w:b/>
          <w:color w:val="0070C0"/>
          <w:sz w:val="24"/>
          <w:szCs w:val="26"/>
        </w:rPr>
        <w:t xml:space="preserve"> 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руководители</w:t>
      </w:r>
      <w:r>
        <w:rPr>
          <w:rFonts w:ascii="Arial Narrow" w:hAnsi="Arial Narrow"/>
          <w:color w:val="262626" w:themeColor="text1" w:themeTint="D9"/>
          <w:sz w:val="24"/>
          <w:szCs w:val="26"/>
        </w:rPr>
        <w:t xml:space="preserve"> и эксперты ПАО «Газпром», 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представител</w:t>
      </w:r>
      <w:r>
        <w:rPr>
          <w:rFonts w:ascii="Arial Narrow" w:hAnsi="Arial Narrow"/>
          <w:color w:val="262626" w:themeColor="text1" w:themeTint="D9"/>
          <w:sz w:val="24"/>
          <w:szCs w:val="26"/>
        </w:rPr>
        <w:t>и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государственных органов управления</w:t>
      </w:r>
      <w:r>
        <w:rPr>
          <w:rFonts w:ascii="Arial Narrow" w:hAnsi="Arial Narrow"/>
          <w:color w:val="262626" w:themeColor="text1" w:themeTint="D9"/>
          <w:sz w:val="24"/>
          <w:szCs w:val="26"/>
        </w:rPr>
        <w:t>, некоммерческих организаций и институтов развития по поддержке МСП</w:t>
      </w:r>
      <w:r w:rsidR="002226C4">
        <w:rPr>
          <w:rFonts w:ascii="Arial Narrow" w:hAnsi="Arial Narrow"/>
          <w:color w:val="262626" w:themeColor="text1" w:themeTint="D9"/>
          <w:sz w:val="24"/>
          <w:szCs w:val="26"/>
        </w:rPr>
        <w:t>, представители субъектов МСП.</w:t>
      </w:r>
    </w:p>
    <w:p w:rsidR="00EA4CA4" w:rsidRPr="00AB18D7" w:rsidRDefault="00EA4CA4" w:rsidP="00EC0855">
      <w:pPr>
        <w:spacing w:after="0"/>
        <w:rPr>
          <w:rFonts w:ascii="Arial Narrow" w:hAnsi="Arial Narrow"/>
          <w:color w:val="0070C0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6"/>
        </w:rPr>
        <w:t>Программа семинара-совещания:</w:t>
      </w:r>
    </w:p>
    <w:p w:rsidR="00EA4CA4" w:rsidRPr="00874548" w:rsidRDefault="00EA4CA4" w:rsidP="00EA4CA4">
      <w:p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09:00 - 10:00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– Встреча и регистрация участников </w:t>
      </w:r>
      <w:r w:rsidR="00874548">
        <w:rPr>
          <w:rFonts w:ascii="Arial Narrow" w:hAnsi="Arial Narrow"/>
          <w:color w:val="262626" w:themeColor="text1" w:themeTint="D9"/>
          <w:sz w:val="24"/>
          <w:szCs w:val="26"/>
        </w:rPr>
        <w:t>семинара-совещания</w:t>
      </w:r>
    </w:p>
    <w:p w:rsidR="00EA4CA4" w:rsidRPr="00874548" w:rsidRDefault="00EA4CA4" w:rsidP="00EA4CA4">
      <w:p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10:00 - 1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2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: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00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– Пленарное заседание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на тему «Взаимодействие ПАО «Газпром» с малыми и средними предприятиями и механизмы государственной поддержки МСП»</w:t>
      </w:r>
    </w:p>
    <w:p w:rsidR="00F20EF5" w:rsidRPr="00874548" w:rsidRDefault="00EA4CA4" w:rsidP="00EA4CA4">
      <w:p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1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3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: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0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0 – 1</w:t>
      </w:r>
      <w:r w:rsidR="000C5246">
        <w:rPr>
          <w:rFonts w:ascii="Arial Narrow" w:hAnsi="Arial Narrow"/>
          <w:b/>
          <w:color w:val="262626" w:themeColor="text1" w:themeTint="D9"/>
          <w:sz w:val="24"/>
          <w:szCs w:val="26"/>
        </w:rPr>
        <w:t>7</w:t>
      </w:r>
      <w:r w:rsidRPr="00874548">
        <w:rPr>
          <w:rFonts w:ascii="Arial Narrow" w:hAnsi="Arial Narrow"/>
          <w:b/>
          <w:color w:val="262626" w:themeColor="text1" w:themeTint="D9"/>
          <w:sz w:val="24"/>
          <w:szCs w:val="26"/>
        </w:rPr>
        <w:t>:00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>–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З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>аседани</w:t>
      </w:r>
      <w:r w:rsidR="00E9351B">
        <w:rPr>
          <w:rFonts w:ascii="Arial Narrow" w:hAnsi="Arial Narrow"/>
          <w:color w:val="262626" w:themeColor="text1" w:themeTint="D9"/>
          <w:sz w:val="24"/>
          <w:szCs w:val="26"/>
        </w:rPr>
        <w:t>е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профильных 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>секций</w:t>
      </w:r>
      <w:r w:rsidR="00F20EF5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с участием руководителей и экспертов ПАО «Газпром»</w:t>
      </w:r>
      <w:r w:rsidR="004659CA" w:rsidRPr="00874548">
        <w:rPr>
          <w:rFonts w:ascii="Arial Narrow" w:hAnsi="Arial Narrow"/>
          <w:color w:val="262626" w:themeColor="text1" w:themeTint="D9"/>
          <w:sz w:val="24"/>
          <w:szCs w:val="26"/>
        </w:rPr>
        <w:t xml:space="preserve"> по рассмотрению предложений о внедрении инновационной продукции субъектов малого и среднего предпринимательства в ПАО «Газпром» по направлениям: </w:t>
      </w:r>
    </w:p>
    <w:p w:rsidR="00F20EF5" w:rsidRPr="00874548" w:rsidRDefault="004659CA" w:rsidP="00F20EF5">
      <w:pPr>
        <w:pStyle w:val="ac"/>
        <w:numPr>
          <w:ilvl w:val="0"/>
          <w:numId w:val="4"/>
        </w:num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Добыча газа, газового конденсата, нефти </w:t>
      </w:r>
    </w:p>
    <w:p w:rsidR="00F20EF5" w:rsidRPr="00874548" w:rsidRDefault="004659CA" w:rsidP="00F20EF5">
      <w:pPr>
        <w:pStyle w:val="ac"/>
        <w:numPr>
          <w:ilvl w:val="0"/>
          <w:numId w:val="4"/>
        </w:num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Транспортировка, подземное хранение и использование газа</w:t>
      </w:r>
    </w:p>
    <w:p w:rsidR="00F20EF5" w:rsidRPr="00874548" w:rsidRDefault="004659CA" w:rsidP="00AB481F">
      <w:pPr>
        <w:pStyle w:val="ac"/>
        <w:numPr>
          <w:ilvl w:val="0"/>
          <w:numId w:val="4"/>
        </w:numPr>
        <w:spacing w:after="0"/>
        <w:rPr>
          <w:rFonts w:ascii="Arial Narrow" w:hAnsi="Arial Narrow"/>
          <w:color w:val="262626" w:themeColor="text1" w:themeTint="D9"/>
          <w:sz w:val="24"/>
          <w:szCs w:val="26"/>
        </w:rPr>
      </w:pP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Переработка газа и жидких углеводородов</w:t>
      </w:r>
    </w:p>
    <w:p w:rsidR="00AB481F" w:rsidRPr="00AB18D7" w:rsidRDefault="00EC0855" w:rsidP="00AB18D7">
      <w:pPr>
        <w:spacing w:after="0"/>
        <w:rPr>
          <w:rFonts w:ascii="Arial Narrow" w:hAnsi="Arial Narrow"/>
          <w:color w:val="0070C0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6"/>
        </w:rPr>
        <w:t>Место проведения:</w:t>
      </w:r>
      <w:r w:rsidR="00F20EF5" w:rsidRPr="00AB18D7">
        <w:rPr>
          <w:color w:val="0070C0"/>
          <w:sz w:val="28"/>
          <w:szCs w:val="26"/>
        </w:rPr>
        <w:t xml:space="preserve"> </w:t>
      </w:r>
      <w:r w:rsidR="00AB18D7" w:rsidRPr="00AB18D7">
        <w:rPr>
          <w:rFonts w:ascii="Arial Narrow" w:hAnsi="Arial Narrow"/>
          <w:color w:val="262626" w:themeColor="text1" w:themeTint="D9"/>
          <w:sz w:val="24"/>
          <w:szCs w:val="26"/>
        </w:rPr>
        <w:t xml:space="preserve">Санкт-Петербург, Петербургское шоссе, 64, корп. 1. </w:t>
      </w:r>
      <w:r w:rsidR="00F20EF5" w:rsidRPr="00AB18D7">
        <w:rPr>
          <w:rFonts w:ascii="Arial Narrow" w:hAnsi="Arial Narrow"/>
          <w:color w:val="262626" w:themeColor="text1" w:themeTint="D9"/>
          <w:sz w:val="24"/>
          <w:szCs w:val="26"/>
        </w:rPr>
        <w:t>Международный конгрессно-выставочный центр «Экспофорум»</w:t>
      </w:r>
      <w:r w:rsidR="00AB18D7" w:rsidRPr="00AB18D7">
        <w:rPr>
          <w:rFonts w:ascii="Arial Narrow" w:hAnsi="Arial Narrow"/>
          <w:color w:val="262626" w:themeColor="text1" w:themeTint="D9"/>
          <w:sz w:val="24"/>
          <w:szCs w:val="26"/>
        </w:rPr>
        <w:t xml:space="preserve"> </w:t>
      </w:r>
      <w:r w:rsidR="00F20EF5" w:rsidRPr="00AB18D7">
        <w:rPr>
          <w:rFonts w:ascii="Arial Narrow" w:hAnsi="Arial Narrow"/>
          <w:color w:val="262626" w:themeColor="text1" w:themeTint="D9"/>
          <w:sz w:val="24"/>
          <w:szCs w:val="26"/>
        </w:rPr>
        <w:t xml:space="preserve">Зал </w:t>
      </w:r>
      <w:r w:rsidR="00AB481F" w:rsidRPr="00AB18D7">
        <w:rPr>
          <w:rFonts w:ascii="Arial Narrow" w:hAnsi="Arial Narrow"/>
          <w:color w:val="262626" w:themeColor="text1" w:themeTint="D9"/>
          <w:sz w:val="24"/>
          <w:szCs w:val="26"/>
          <w:lang w:val="en-US"/>
        </w:rPr>
        <w:t>B</w:t>
      </w:r>
      <w:r w:rsidR="00AB481F" w:rsidRPr="00AB18D7">
        <w:rPr>
          <w:rFonts w:ascii="Arial Narrow" w:hAnsi="Arial Narrow"/>
          <w:color w:val="262626" w:themeColor="text1" w:themeTint="D9"/>
          <w:sz w:val="24"/>
          <w:szCs w:val="26"/>
        </w:rPr>
        <w:t>2</w:t>
      </w:r>
    </w:p>
    <w:p w:rsidR="00AB481F" w:rsidRPr="00874548" w:rsidRDefault="00AB481F" w:rsidP="00AB18D7">
      <w:pPr>
        <w:spacing w:after="0"/>
        <w:jc w:val="both"/>
        <w:rPr>
          <w:rFonts w:ascii="Arial Narrow" w:hAnsi="Arial Narrow"/>
          <w:color w:val="262626" w:themeColor="text1" w:themeTint="D9"/>
          <w:sz w:val="24"/>
          <w:szCs w:val="26"/>
        </w:rPr>
      </w:pPr>
      <w:r w:rsidRPr="00AB18D7">
        <w:rPr>
          <w:rFonts w:ascii="Arial Narrow" w:hAnsi="Arial Narrow"/>
          <w:color w:val="0070C0"/>
          <w:sz w:val="28"/>
          <w:szCs w:val="26"/>
        </w:rPr>
        <w:t xml:space="preserve">Как добраться: </w:t>
      </w:r>
      <w:r w:rsidRPr="00874548">
        <w:rPr>
          <w:rFonts w:ascii="Arial Narrow" w:hAnsi="Arial Narrow"/>
          <w:sz w:val="24"/>
          <w:szCs w:val="26"/>
        </w:rPr>
        <w:t>общественный транспорт (от метро «Московская»): Автобус № 187a, Маршрутное такси № К-545, № К-299. Автобус № 187</w:t>
      </w:r>
      <w:r w:rsidR="00AB18D7">
        <w:rPr>
          <w:rFonts w:ascii="Arial Narrow" w:hAnsi="Arial Narrow"/>
          <w:sz w:val="24"/>
          <w:szCs w:val="26"/>
        </w:rPr>
        <w:t xml:space="preserve">, </w:t>
      </w:r>
      <w:r w:rsidRPr="00874548">
        <w:rPr>
          <w:rFonts w:ascii="Arial Narrow" w:hAnsi="Arial Narrow"/>
          <w:color w:val="262626" w:themeColor="text1" w:themeTint="D9"/>
          <w:sz w:val="24"/>
          <w:szCs w:val="26"/>
        </w:rPr>
        <w:t>на машине: поворот с Пулковского шоссе налево в тоннель на г. Пушкин, далее движение по схеме</w:t>
      </w:r>
    </w:p>
    <w:p w:rsidR="00EA4CA4" w:rsidRPr="00F20EF5" w:rsidRDefault="00462447" w:rsidP="00F20EF5">
      <w:pPr>
        <w:spacing w:after="0"/>
        <w:rPr>
          <w:rFonts w:ascii="Arial Narrow" w:hAnsi="Arial Narrow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8DEB89F" wp14:editId="335D7112">
            <wp:simplePos x="0" y="0"/>
            <wp:positionH relativeFrom="column">
              <wp:posOffset>3539909</wp:posOffset>
            </wp:positionH>
            <wp:positionV relativeFrom="paragraph">
              <wp:posOffset>65381</wp:posOffset>
            </wp:positionV>
            <wp:extent cx="3269412" cy="2111574"/>
            <wp:effectExtent l="0" t="0" r="762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754" cy="21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8D7" w:rsidRPr="00874548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95445A4" wp14:editId="41007E1E">
            <wp:simplePos x="0" y="0"/>
            <wp:positionH relativeFrom="column">
              <wp:posOffset>-262255</wp:posOffset>
            </wp:positionH>
            <wp:positionV relativeFrom="paragraph">
              <wp:posOffset>52070</wp:posOffset>
            </wp:positionV>
            <wp:extent cx="3776345" cy="2132965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_map_navi2_080217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12222" b="10642"/>
                    <a:stretch/>
                  </pic:blipFill>
                  <pic:spPr bwMode="auto">
                    <a:xfrm>
                      <a:off x="0" y="0"/>
                      <a:ext cx="3776345" cy="21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CA4" w:rsidRP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EA4CA4" w:rsidRP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EA4CA4" w:rsidRPr="00EA4CA4" w:rsidRDefault="00EA4CA4" w:rsidP="00EA4CA4">
      <w:pPr>
        <w:rPr>
          <w:rFonts w:ascii="Arial Narrow" w:hAnsi="Arial Narrow"/>
          <w:sz w:val="28"/>
          <w:szCs w:val="24"/>
        </w:rPr>
      </w:pPr>
    </w:p>
    <w:p w:rsidR="00EA4CA4" w:rsidRDefault="00EA4CA4" w:rsidP="00EA4CA4">
      <w:pPr>
        <w:rPr>
          <w:rFonts w:ascii="Arial Narrow" w:hAnsi="Arial Narrow"/>
          <w:sz w:val="28"/>
          <w:szCs w:val="24"/>
        </w:rPr>
      </w:pPr>
      <w:bookmarkStart w:id="0" w:name="_GoBack"/>
      <w:bookmarkEnd w:id="0"/>
    </w:p>
    <w:sectPr w:rsidR="00EA4CA4" w:rsidSect="00AB18D7">
      <w:headerReference w:type="default" r:id="rId16"/>
      <w:footerReference w:type="default" r:id="rId17"/>
      <w:pgSz w:w="11906" w:h="16838"/>
      <w:pgMar w:top="709" w:right="424" w:bottom="1134" w:left="851" w:header="708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2C4" w:rsidRDefault="004532C4" w:rsidP="00CE40FF">
      <w:pPr>
        <w:spacing w:after="0" w:line="240" w:lineRule="auto"/>
      </w:pPr>
      <w:r>
        <w:separator/>
      </w:r>
    </w:p>
  </w:endnote>
  <w:endnote w:type="continuationSeparator" w:id="0">
    <w:p w:rsidR="004532C4" w:rsidRDefault="004532C4" w:rsidP="00CE4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8D7" w:rsidRPr="00D92B5C" w:rsidRDefault="00AB18D7" w:rsidP="00AB18D7">
    <w:pPr>
      <w:tabs>
        <w:tab w:val="left" w:pos="1418"/>
        <w:tab w:val="left" w:pos="10348"/>
      </w:tabs>
      <w:spacing w:after="0" w:line="240" w:lineRule="auto"/>
      <w:jc w:val="right"/>
      <w:rPr>
        <w:rFonts w:ascii="Arial Narrow" w:hAnsi="Arial Narrow"/>
        <w:color w:val="002060"/>
        <w:sz w:val="20"/>
        <w:szCs w:val="20"/>
      </w:rPr>
    </w:pPr>
    <w:r>
      <w:rPr>
        <w:rFonts w:ascii="Arial Narrow" w:hAnsi="Arial Narrow"/>
        <w:color w:val="002060"/>
        <w:sz w:val="20"/>
        <w:szCs w:val="20"/>
      </w:rPr>
      <w:t>Оргкомитет</w:t>
    </w:r>
    <w:r w:rsidRPr="00D92B5C">
      <w:rPr>
        <w:rFonts w:ascii="Arial Narrow" w:hAnsi="Arial Narrow"/>
        <w:color w:val="002060"/>
        <w:sz w:val="20"/>
        <w:szCs w:val="20"/>
      </w:rPr>
      <w:t xml:space="preserve"> </w:t>
    </w:r>
    <w:r>
      <w:rPr>
        <w:rFonts w:ascii="Arial Narrow" w:hAnsi="Arial Narrow"/>
        <w:color w:val="002060"/>
        <w:sz w:val="20"/>
        <w:szCs w:val="20"/>
      </w:rPr>
      <w:t>семинара</w:t>
    </w:r>
  </w:p>
  <w:p w:rsidR="00AB18D7" w:rsidRDefault="00AB18D7" w:rsidP="00AB18D7">
    <w:pPr>
      <w:spacing w:after="0"/>
      <w:jc w:val="right"/>
      <w:rPr>
        <w:rFonts w:ascii="Arial Narrow" w:hAnsi="Arial Narrow"/>
        <w:color w:val="0070C0"/>
        <w:sz w:val="20"/>
        <w:szCs w:val="20"/>
      </w:rPr>
    </w:pPr>
    <w:r w:rsidRPr="00D92B5C">
      <w:rPr>
        <w:rFonts w:ascii="Arial Narrow" w:hAnsi="Arial Narrow"/>
        <w:color w:val="0070C0"/>
        <w:sz w:val="20"/>
        <w:szCs w:val="20"/>
      </w:rPr>
      <w:t>Тел.: (812) 641-35-27</w:t>
    </w:r>
  </w:p>
  <w:p w:rsidR="00AB18D7" w:rsidRDefault="00AB18D7" w:rsidP="00AB18D7">
    <w:pPr>
      <w:spacing w:after="0"/>
      <w:jc w:val="right"/>
      <w:rPr>
        <w:rFonts w:ascii="Arial Narrow" w:hAnsi="Arial Narrow"/>
        <w:color w:val="0070C0"/>
        <w:sz w:val="20"/>
        <w:szCs w:val="20"/>
      </w:rPr>
    </w:pPr>
    <w:r>
      <w:rPr>
        <w:rFonts w:ascii="Arial Narrow" w:hAnsi="Arial Narrow"/>
        <w:color w:val="0070C0"/>
        <w:sz w:val="20"/>
        <w:szCs w:val="20"/>
      </w:rPr>
      <w:t>Факс</w:t>
    </w:r>
    <w:proofErr w:type="gramStart"/>
    <w:r w:rsidRPr="00D92B5C">
      <w:rPr>
        <w:rFonts w:ascii="Arial Narrow" w:hAnsi="Arial Narrow"/>
        <w:color w:val="0070C0"/>
        <w:sz w:val="20"/>
        <w:szCs w:val="20"/>
      </w:rPr>
      <w:t xml:space="preserve">.: </w:t>
    </w:r>
    <w:r w:rsidRPr="00786437">
      <w:rPr>
        <w:rFonts w:ascii="Arial Narrow" w:hAnsi="Arial Narrow"/>
        <w:color w:val="0070C0"/>
        <w:sz w:val="20"/>
        <w:szCs w:val="20"/>
      </w:rPr>
      <w:t>(</w:t>
    </w:r>
    <w:proofErr w:type="gramEnd"/>
    <w:r w:rsidRPr="00786437">
      <w:rPr>
        <w:rFonts w:ascii="Arial Narrow" w:hAnsi="Arial Narrow"/>
        <w:color w:val="0070C0"/>
        <w:sz w:val="20"/>
        <w:szCs w:val="20"/>
      </w:rPr>
      <w:t>812) 641-36-31</w:t>
    </w:r>
  </w:p>
  <w:p w:rsidR="00786437" w:rsidRDefault="00786437" w:rsidP="00AB18D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2C4" w:rsidRDefault="004532C4" w:rsidP="00CE40FF">
      <w:pPr>
        <w:spacing w:after="0" w:line="240" w:lineRule="auto"/>
      </w:pPr>
      <w:r>
        <w:separator/>
      </w:r>
    </w:p>
  </w:footnote>
  <w:footnote w:type="continuationSeparator" w:id="0">
    <w:p w:rsidR="004532C4" w:rsidRDefault="004532C4" w:rsidP="00CE4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7CF" w:rsidRDefault="007C66E8" w:rsidP="00CC5D1D">
    <w:pPr>
      <w:pStyle w:val="a5"/>
      <w:tabs>
        <w:tab w:val="left" w:pos="3555"/>
        <w:tab w:val="center" w:pos="5173"/>
        <w:tab w:val="right" w:pos="10347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5A4B"/>
    <w:multiLevelType w:val="hybridMultilevel"/>
    <w:tmpl w:val="8FD8C4F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22621"/>
    <w:multiLevelType w:val="hybridMultilevel"/>
    <w:tmpl w:val="DD546AC2"/>
    <w:lvl w:ilvl="0" w:tplc="5770E6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A297F"/>
    <w:multiLevelType w:val="hybridMultilevel"/>
    <w:tmpl w:val="72FEE70E"/>
    <w:lvl w:ilvl="0" w:tplc="5770E6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675CD"/>
    <w:multiLevelType w:val="hybridMultilevel"/>
    <w:tmpl w:val="D794CD4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8B3EF6"/>
    <w:multiLevelType w:val="hybridMultilevel"/>
    <w:tmpl w:val="6E52B87E"/>
    <w:lvl w:ilvl="0" w:tplc="5770E6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6E8"/>
    <w:rsid w:val="00037D7D"/>
    <w:rsid w:val="00047938"/>
    <w:rsid w:val="000843E2"/>
    <w:rsid w:val="000C5246"/>
    <w:rsid w:val="000D6EA7"/>
    <w:rsid w:val="001277A3"/>
    <w:rsid w:val="00153283"/>
    <w:rsid w:val="001D6C83"/>
    <w:rsid w:val="002226C4"/>
    <w:rsid w:val="0024285B"/>
    <w:rsid w:val="00247C51"/>
    <w:rsid w:val="00320DFC"/>
    <w:rsid w:val="00396B4B"/>
    <w:rsid w:val="004532C4"/>
    <w:rsid w:val="00462447"/>
    <w:rsid w:val="004659CA"/>
    <w:rsid w:val="004B085D"/>
    <w:rsid w:val="00553BD5"/>
    <w:rsid w:val="005B1312"/>
    <w:rsid w:val="005F7EF5"/>
    <w:rsid w:val="00613188"/>
    <w:rsid w:val="006C17C2"/>
    <w:rsid w:val="006E3F31"/>
    <w:rsid w:val="00704B90"/>
    <w:rsid w:val="0072252D"/>
    <w:rsid w:val="00786437"/>
    <w:rsid w:val="007927D4"/>
    <w:rsid w:val="007C66E8"/>
    <w:rsid w:val="00867F54"/>
    <w:rsid w:val="00874548"/>
    <w:rsid w:val="008841BD"/>
    <w:rsid w:val="009C7070"/>
    <w:rsid w:val="00A549A6"/>
    <w:rsid w:val="00AB18D7"/>
    <w:rsid w:val="00AB481F"/>
    <w:rsid w:val="00B32A9F"/>
    <w:rsid w:val="00B50CE7"/>
    <w:rsid w:val="00C07D12"/>
    <w:rsid w:val="00C15870"/>
    <w:rsid w:val="00CA348B"/>
    <w:rsid w:val="00CD665E"/>
    <w:rsid w:val="00CE40FF"/>
    <w:rsid w:val="00D31CBE"/>
    <w:rsid w:val="00D60292"/>
    <w:rsid w:val="00D92B5C"/>
    <w:rsid w:val="00DC5C75"/>
    <w:rsid w:val="00E13B5C"/>
    <w:rsid w:val="00E74434"/>
    <w:rsid w:val="00E9351B"/>
    <w:rsid w:val="00EA3B60"/>
    <w:rsid w:val="00EA4CA4"/>
    <w:rsid w:val="00EC0855"/>
    <w:rsid w:val="00F20EF5"/>
    <w:rsid w:val="00F8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C66E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C66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66E8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66E8"/>
    <w:rPr>
      <w:rFonts w:ascii="Calibri" w:eastAsia="Times New Roman" w:hAnsi="Calibri" w:cs="Times New Roman"/>
      <w:lang w:eastAsia="ru-RU"/>
    </w:rPr>
  </w:style>
  <w:style w:type="character" w:customStyle="1" w:styleId="CharAttribute1">
    <w:name w:val="CharAttribute1"/>
    <w:rsid w:val="007C66E8"/>
    <w:rPr>
      <w:rFonts w:ascii="Calibri" w:eastAsia="Calibri"/>
      <w:b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5B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31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D92B5C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247C51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247C51"/>
    <w:rPr>
      <w:color w:val="808080"/>
    </w:rPr>
  </w:style>
  <w:style w:type="character" w:customStyle="1" w:styleId="1">
    <w:name w:val="Стиль1"/>
    <w:basedOn w:val="a0"/>
    <w:uiPriority w:val="1"/>
    <w:rsid w:val="000843E2"/>
    <w:rPr>
      <w:rFonts w:ascii="Arial Narrow" w:hAnsi="Arial Narrow"/>
      <w:sz w:val="16"/>
    </w:rPr>
  </w:style>
  <w:style w:type="paragraph" w:styleId="ae">
    <w:name w:val="Normal (Web)"/>
    <w:basedOn w:val="a"/>
    <w:uiPriority w:val="99"/>
    <w:semiHidden/>
    <w:unhideWhenUsed/>
    <w:rsid w:val="00CA348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C66E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C66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66E8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7C6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66E8"/>
    <w:rPr>
      <w:rFonts w:ascii="Calibri" w:eastAsia="Times New Roman" w:hAnsi="Calibri" w:cs="Times New Roman"/>
      <w:lang w:eastAsia="ru-RU"/>
    </w:rPr>
  </w:style>
  <w:style w:type="character" w:customStyle="1" w:styleId="CharAttribute1">
    <w:name w:val="CharAttribute1"/>
    <w:rsid w:val="007C66E8"/>
    <w:rPr>
      <w:rFonts w:ascii="Calibri" w:eastAsia="Calibri"/>
      <w:b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5B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131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D92B5C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247C51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247C51"/>
    <w:rPr>
      <w:color w:val="808080"/>
    </w:rPr>
  </w:style>
  <w:style w:type="character" w:customStyle="1" w:styleId="1">
    <w:name w:val="Стиль1"/>
    <w:basedOn w:val="a0"/>
    <w:uiPriority w:val="1"/>
    <w:rsid w:val="000843E2"/>
    <w:rPr>
      <w:rFonts w:ascii="Arial Narrow" w:hAnsi="Arial Narrow"/>
      <w:sz w:val="16"/>
    </w:rPr>
  </w:style>
  <w:style w:type="paragraph" w:styleId="ae">
    <w:name w:val="Normal (Web)"/>
    <w:basedOn w:val="a"/>
    <w:uiPriority w:val="99"/>
    <w:semiHidden/>
    <w:unhideWhenUsed/>
    <w:rsid w:val="00CA348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5F99C-2562-4230-BC70-02F937DB2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АНО Инициатива</dc:creator>
  <cp:lastModifiedBy>Петрунин</cp:lastModifiedBy>
  <cp:revision>7</cp:revision>
  <cp:lastPrinted>2017-11-07T07:29:00Z</cp:lastPrinted>
  <dcterms:created xsi:type="dcterms:W3CDTF">2017-11-03T07:42:00Z</dcterms:created>
  <dcterms:modified xsi:type="dcterms:W3CDTF">2017-11-27T13:43:00Z</dcterms:modified>
</cp:coreProperties>
</file>